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山西铁道职业技术学院</w:t>
      </w:r>
    </w:p>
    <w:p>
      <w:pPr>
        <w:jc w:val="center"/>
        <w:rPr>
          <w:rFonts w:hint="eastAsia"/>
          <w:b/>
          <w:bCs/>
          <w:sz w:val="36"/>
          <w:szCs w:val="36"/>
          <w:lang w:val="en-US" w:eastAsia="zh-CN"/>
        </w:rPr>
      </w:pPr>
      <w:r>
        <w:rPr>
          <w:rFonts w:hint="eastAsia"/>
          <w:b/>
          <w:bCs/>
          <w:sz w:val="36"/>
          <w:szCs w:val="36"/>
          <w:lang w:val="en-US" w:eastAsia="zh-CN"/>
        </w:rPr>
        <w:t>运动世界校园跑步锻炼的管理办法</w:t>
      </w:r>
    </w:p>
    <w:p>
      <w:pPr>
        <w:jc w:val="center"/>
        <w:rPr>
          <w:rFonts w:hint="default"/>
          <w:b/>
          <w:bCs/>
          <w:sz w:val="28"/>
          <w:szCs w:val="28"/>
          <w:lang w:val="en-US" w:eastAsia="zh-CN"/>
        </w:rPr>
      </w:pPr>
    </w:p>
    <w:p>
      <w:pPr>
        <w:spacing w:line="360" w:lineRule="auto"/>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为贯彻落实中共中央办公厅、国务院办公厅2020年10月15日印发的《关于全面加强和改进新时代学校体育工作的意见》和《国务院办公厅关于强化学校体育促进学生身心健康全面发展的意见》(国办发[2016]27号),按照《国家中长期教育改革和发展规划纲要(2010-2020年)》、《山西省“十三五”教育事业发展规划》和《山西省人民政府办公厅关于强化学校体育促进学生身心健康全面发展的实施意见》(晋政办发[2018]42号)的要求，</w:t>
      </w:r>
      <w:r>
        <w:rPr>
          <w:rFonts w:hint="eastAsia" w:asciiTheme="minorEastAsia" w:hAnsiTheme="minorEastAsia" w:cstheme="minorEastAsia"/>
          <w:b w:val="0"/>
          <w:bCs w:val="0"/>
          <w:sz w:val="28"/>
          <w:szCs w:val="28"/>
          <w:lang w:val="en-US" w:eastAsia="zh-CN"/>
        </w:rPr>
        <w:t>同时，</w:t>
      </w:r>
      <w:r>
        <w:rPr>
          <w:rFonts w:hint="eastAsia" w:asciiTheme="minorEastAsia" w:hAnsiTheme="minorEastAsia" w:eastAsiaTheme="minorEastAsia" w:cstheme="minorEastAsia"/>
          <w:b w:val="0"/>
          <w:bCs w:val="0"/>
          <w:sz w:val="28"/>
          <w:szCs w:val="28"/>
          <w:lang w:val="en-US" w:eastAsia="zh-CN"/>
        </w:rPr>
        <w:t>丰富校园文化生活,推进阳光体育运动,促进学生的身心健康发展,增强学生体质,</w:t>
      </w:r>
      <w:r>
        <w:rPr>
          <w:rFonts w:hint="eastAsia" w:asciiTheme="minorEastAsia" w:hAnsiTheme="minorEastAsia" w:cstheme="minorEastAsia"/>
          <w:b w:val="0"/>
          <w:bCs w:val="0"/>
          <w:sz w:val="28"/>
          <w:szCs w:val="28"/>
          <w:lang w:val="en-US" w:eastAsia="zh-CN"/>
        </w:rPr>
        <w:t>经过调研考察，选定运动世界校园APP跑步软件作为学生日常锻炼的监督平台。现将详细管理及锻炼纪律规定如下：</w:t>
      </w:r>
    </w:p>
    <w:p>
      <w:pPr>
        <w:numPr>
          <w:ilvl w:val="0"/>
          <w:numId w:val="0"/>
        </w:numPr>
        <w:spacing w:line="360" w:lineRule="auto"/>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此款APP跑</w:t>
      </w:r>
      <w:r>
        <w:rPr>
          <w:rFonts w:hint="eastAsia" w:asciiTheme="minorEastAsia" w:hAnsiTheme="minorEastAsia" w:cstheme="minorEastAsia"/>
          <w:b w:val="0"/>
          <w:bCs w:val="0"/>
          <w:sz w:val="28"/>
          <w:szCs w:val="28"/>
          <w:lang w:val="en-US" w:eastAsia="zh-CN"/>
        </w:rPr>
        <w:t>步软件适用于山西铁道职业技术学院全体注册在籍学生；</w:t>
      </w:r>
    </w:p>
    <w:p>
      <w:pPr>
        <w:numPr>
          <w:ilvl w:val="0"/>
          <w:numId w:val="0"/>
        </w:numPr>
        <w:spacing w:line="360" w:lineRule="auto"/>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2、每学期初，学生按照规定，选定所在校区及自己的体育教师；</w:t>
      </w:r>
    </w:p>
    <w:p>
      <w:pPr>
        <w:numPr>
          <w:ilvl w:val="0"/>
          <w:numId w:val="0"/>
        </w:numPr>
        <w:spacing w:line="360" w:lineRule="auto"/>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3、每学期，学生需按照要求完成学期目标公里数，未完成学生将直接影响体育课成绩；</w:t>
      </w:r>
    </w:p>
    <w:p>
      <w:pPr>
        <w:numPr>
          <w:ilvl w:val="0"/>
          <w:numId w:val="0"/>
        </w:numPr>
        <w:spacing w:line="360" w:lineRule="auto"/>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4、学生需要按照跑步规则锻炼，成绩方可有效：</w:t>
      </w:r>
    </w:p>
    <w:p>
      <w:pPr>
        <w:numPr>
          <w:ilvl w:val="0"/>
          <w:numId w:val="0"/>
        </w:numPr>
        <w:spacing w:line="360" w:lineRule="auto"/>
        <w:ind w:firstLine="840" w:firstLineChars="300"/>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每日计入成绩上限：2.0公里</w:t>
      </w:r>
      <w:r>
        <w:rPr>
          <w:rFonts w:hint="eastAsia" w:asciiTheme="minorEastAsia" w:hAnsiTheme="minorEastAsia" w:cstheme="minorEastAsia"/>
          <w:b w:val="0"/>
          <w:bCs w:val="0"/>
          <w:sz w:val="28"/>
          <w:szCs w:val="28"/>
          <w:lang w:val="en-US" w:eastAsia="zh-CN"/>
        </w:rPr>
        <w:t>；</w:t>
      </w:r>
      <w:r>
        <w:rPr>
          <w:rFonts w:hint="default" w:asciiTheme="minorEastAsia" w:hAnsiTheme="minorEastAsia" w:cstheme="minorEastAsia"/>
          <w:b w:val="0"/>
          <w:bCs w:val="0"/>
          <w:sz w:val="28"/>
          <w:szCs w:val="28"/>
          <w:lang w:val="en-US" w:eastAsia="zh-CN"/>
        </w:rPr>
        <w:t>单次跑步最低要求：1.0公里</w:t>
      </w:r>
      <w:r>
        <w:rPr>
          <w:rFonts w:hint="eastAsia" w:asciiTheme="minorEastAsia" w:hAnsiTheme="minorEastAsia" w:cstheme="minorEastAsia"/>
          <w:b w:val="0"/>
          <w:bCs w:val="0"/>
          <w:sz w:val="28"/>
          <w:szCs w:val="28"/>
          <w:lang w:val="en-US" w:eastAsia="zh-CN"/>
        </w:rPr>
        <w:t>；</w:t>
      </w:r>
    </w:p>
    <w:p>
      <w:pPr>
        <w:numPr>
          <w:ilvl w:val="0"/>
          <w:numId w:val="0"/>
        </w:numPr>
        <w:spacing w:line="360" w:lineRule="auto"/>
        <w:ind w:firstLine="840" w:firstLineChars="300"/>
        <w:jc w:val="left"/>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跑步配速：2′00″-8′00″分钟/公里</w:t>
      </w:r>
      <w:r>
        <w:rPr>
          <w:rFonts w:hint="eastAsia" w:asciiTheme="minorEastAsia" w:hAnsiTheme="minorEastAsia" w:cstheme="minorEastAsia"/>
          <w:b w:val="0"/>
          <w:bCs w:val="0"/>
          <w:sz w:val="28"/>
          <w:szCs w:val="28"/>
          <w:lang w:val="en-US" w:eastAsia="zh-CN"/>
        </w:rPr>
        <w:t>。</w:t>
      </w:r>
    </w:p>
    <w:p>
      <w:pPr>
        <w:numPr>
          <w:ilvl w:val="0"/>
          <w:numId w:val="1"/>
        </w:numPr>
        <w:spacing w:line="360" w:lineRule="auto"/>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身体残疾或因伤、因病需要减免跑步里程者，按要求填写《运动世界校园跑步减免申请表》，并将申请表交至基础教学部体育教研室；</w:t>
      </w:r>
    </w:p>
    <w:p>
      <w:pPr>
        <w:numPr>
          <w:ilvl w:val="0"/>
          <w:numId w:val="1"/>
        </w:numPr>
        <w:spacing w:line="360" w:lineRule="auto"/>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对于跑步</w:t>
      </w:r>
      <w:r>
        <w:rPr>
          <w:rFonts w:hint="default" w:asciiTheme="minorEastAsia" w:hAnsiTheme="minorEastAsia" w:cstheme="minorEastAsia"/>
          <w:b w:val="0"/>
          <w:bCs w:val="0"/>
          <w:sz w:val="28"/>
          <w:szCs w:val="28"/>
          <w:lang w:val="en-US" w:eastAsia="zh-CN"/>
        </w:rPr>
        <w:t>作弊者</w:t>
      </w:r>
      <w:r>
        <w:rPr>
          <w:rFonts w:hint="eastAsia" w:asciiTheme="minorEastAsia" w:hAnsiTheme="minorEastAsia" w:cstheme="minorEastAsia"/>
          <w:b w:val="0"/>
          <w:bCs w:val="0"/>
          <w:sz w:val="28"/>
          <w:szCs w:val="28"/>
          <w:lang w:val="en-US" w:eastAsia="zh-CN"/>
        </w:rPr>
        <w:t>（包括现场发现和后台监测）</w:t>
      </w:r>
      <w:r>
        <w:rPr>
          <w:rFonts w:hint="default" w:asciiTheme="minorEastAsia" w:hAnsi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t>一经发现，</w:t>
      </w:r>
      <w:r>
        <w:rPr>
          <w:rFonts w:hint="default" w:asciiTheme="minorEastAsia" w:hAnsiTheme="minorEastAsia" w:cstheme="minorEastAsia"/>
          <w:b w:val="0"/>
          <w:bCs w:val="0"/>
          <w:sz w:val="28"/>
          <w:szCs w:val="28"/>
          <w:lang w:val="en-US" w:eastAsia="zh-CN"/>
        </w:rPr>
        <w:t>一律取消本年度文明学生参评资格</w:t>
      </w:r>
      <w:r>
        <w:rPr>
          <w:rFonts w:hint="eastAsia" w:asciiTheme="minorEastAsia" w:hAnsiTheme="minorEastAsia" w:cstheme="minorEastAsia"/>
          <w:b w:val="0"/>
          <w:bCs w:val="0"/>
          <w:sz w:val="28"/>
          <w:szCs w:val="28"/>
          <w:lang w:val="en-US" w:eastAsia="zh-CN"/>
        </w:rPr>
        <w:t>并通报，同时</w:t>
      </w:r>
      <w:r>
        <w:rPr>
          <w:rFonts w:hint="default" w:asciiTheme="minorEastAsia" w:hAnsi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t>对于初犯者</w:t>
      </w:r>
      <w:r>
        <w:rPr>
          <w:rFonts w:hint="default" w:asciiTheme="minorEastAsia" w:hAnsiTheme="minorEastAsia" w:cstheme="minorEastAsia"/>
          <w:b w:val="0"/>
          <w:bCs w:val="0"/>
          <w:sz w:val="28"/>
          <w:szCs w:val="28"/>
          <w:lang w:val="en-US" w:eastAsia="zh-CN"/>
        </w:rPr>
        <w:t>跑步里程清零，账号冻结一个月；</w:t>
      </w:r>
      <w:r>
        <w:rPr>
          <w:rFonts w:hint="eastAsia" w:asciiTheme="minorEastAsia" w:hAnsiTheme="minorEastAsia" w:cstheme="minorEastAsia"/>
          <w:b w:val="0"/>
          <w:bCs w:val="0"/>
          <w:sz w:val="28"/>
          <w:szCs w:val="28"/>
          <w:lang w:val="en-US" w:eastAsia="zh-CN"/>
        </w:rPr>
        <w:t>再犯者</w:t>
      </w:r>
      <w:r>
        <w:rPr>
          <w:rFonts w:hint="default" w:asciiTheme="minorEastAsia" w:hAnsiTheme="minorEastAsia" w:cstheme="minorEastAsia"/>
          <w:b w:val="0"/>
          <w:bCs w:val="0"/>
          <w:sz w:val="28"/>
          <w:szCs w:val="28"/>
          <w:lang w:val="en-US" w:eastAsia="zh-CN"/>
        </w:rPr>
        <w:t>，跑步里程清零，账号冻结</w:t>
      </w:r>
      <w:r>
        <w:rPr>
          <w:rFonts w:hint="eastAsia" w:asciiTheme="minorEastAsia" w:hAnsiTheme="minorEastAsia" w:cstheme="minorEastAsia"/>
          <w:b w:val="0"/>
          <w:bCs w:val="0"/>
          <w:sz w:val="28"/>
          <w:szCs w:val="28"/>
          <w:lang w:val="en-US" w:eastAsia="zh-CN"/>
        </w:rPr>
        <w:t>一个学期</w:t>
      </w:r>
      <w:r>
        <w:rPr>
          <w:rFonts w:hint="default" w:asciiTheme="minorEastAsia" w:hAnsi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t>并</w:t>
      </w:r>
      <w:r>
        <w:rPr>
          <w:rFonts w:hint="default" w:asciiTheme="minorEastAsia" w:hAnsiTheme="minorEastAsia" w:cstheme="minorEastAsia"/>
          <w:b w:val="0"/>
          <w:bCs w:val="0"/>
          <w:sz w:val="28"/>
          <w:szCs w:val="28"/>
          <w:lang w:val="en-US" w:eastAsia="zh-CN"/>
        </w:rPr>
        <w:t>按考试作弊处理</w:t>
      </w:r>
      <w:r>
        <w:rPr>
          <w:rFonts w:hint="eastAsia" w:asciiTheme="minorEastAsia" w:hAnsiTheme="minorEastAsia" w:cstheme="minorEastAsia"/>
          <w:b w:val="0"/>
          <w:bCs w:val="0"/>
          <w:sz w:val="28"/>
          <w:szCs w:val="28"/>
          <w:lang w:val="en-US" w:eastAsia="zh-CN"/>
        </w:rPr>
        <w:t>；</w:t>
      </w:r>
    </w:p>
    <w:p>
      <w:pPr>
        <w:numPr>
          <w:ilvl w:val="0"/>
          <w:numId w:val="1"/>
        </w:numPr>
        <w:spacing w:line="360" w:lineRule="auto"/>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关于跑步作弊的相关认定：</w:t>
      </w:r>
    </w:p>
    <w:p>
      <w:pPr>
        <w:numPr>
          <w:ilvl w:val="0"/>
          <w:numId w:val="0"/>
        </w:numPr>
        <w:spacing w:line="360" w:lineRule="auto"/>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跑步作弊包含且不仅限于替跑、使用作弊软件等手段刷跑步里程；</w:t>
      </w:r>
    </w:p>
    <w:p>
      <w:pPr>
        <w:numPr>
          <w:ilvl w:val="0"/>
          <w:numId w:val="0"/>
        </w:numPr>
        <w:spacing w:line="360" w:lineRule="auto"/>
        <w:jc w:val="left"/>
        <w:rPr>
          <w:rFonts w:hint="eastAsia"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一台设备登录</w:t>
      </w:r>
      <w:r>
        <w:rPr>
          <w:rFonts w:hint="eastAsia" w:asciiTheme="minorEastAsia" w:hAnsiTheme="minorEastAsia" w:cstheme="minorEastAsia"/>
          <w:b w:val="0"/>
          <w:bCs w:val="0"/>
          <w:sz w:val="28"/>
          <w:szCs w:val="28"/>
          <w:lang w:val="en-US" w:eastAsia="zh-CN"/>
        </w:rPr>
        <w:t>两</w:t>
      </w:r>
      <w:r>
        <w:rPr>
          <w:rFonts w:hint="default" w:asciiTheme="minorEastAsia" w:hAnsiTheme="minorEastAsia" w:cstheme="minorEastAsia"/>
          <w:b w:val="0"/>
          <w:bCs w:val="0"/>
          <w:sz w:val="28"/>
          <w:szCs w:val="28"/>
          <w:lang w:val="en-US" w:eastAsia="zh-CN"/>
        </w:rPr>
        <w:t>个及以上账号、一个账号登录</w:t>
      </w:r>
      <w:r>
        <w:rPr>
          <w:rFonts w:hint="eastAsia" w:asciiTheme="minorEastAsia" w:hAnsiTheme="minorEastAsia" w:cstheme="minorEastAsia"/>
          <w:b w:val="0"/>
          <w:bCs w:val="0"/>
          <w:sz w:val="28"/>
          <w:szCs w:val="28"/>
          <w:lang w:val="en-US" w:eastAsia="zh-CN"/>
        </w:rPr>
        <w:t>两</w:t>
      </w:r>
      <w:r>
        <w:rPr>
          <w:rFonts w:hint="default" w:asciiTheme="minorEastAsia" w:hAnsiTheme="minorEastAsia" w:cstheme="minorEastAsia"/>
          <w:b w:val="0"/>
          <w:bCs w:val="0"/>
          <w:sz w:val="28"/>
          <w:szCs w:val="28"/>
          <w:lang w:val="en-US" w:eastAsia="zh-CN"/>
        </w:rPr>
        <w:t>个及以上设备将判为作弊数据、账号异常及操作轨迹异常，将被判定为作弊行为</w:t>
      </w:r>
      <w:r>
        <w:rPr>
          <w:rFonts w:hint="eastAsia" w:asciiTheme="minorEastAsia" w:hAnsiTheme="minorEastAsia" w:cstheme="minorEastAsia"/>
          <w:b w:val="0"/>
          <w:bCs w:val="0"/>
          <w:sz w:val="28"/>
          <w:szCs w:val="28"/>
          <w:lang w:val="en-US" w:eastAsia="zh-CN"/>
        </w:rPr>
        <w:t>。</w:t>
      </w:r>
    </w:p>
    <w:p>
      <w:pPr>
        <w:numPr>
          <w:ilvl w:val="0"/>
          <w:numId w:val="0"/>
        </w:numPr>
        <w:spacing w:line="360" w:lineRule="auto"/>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学期初初次登录的</w:t>
      </w:r>
      <w:r>
        <w:rPr>
          <w:rFonts w:hint="default" w:asciiTheme="minorEastAsia" w:hAnsiTheme="minorEastAsia" w:cstheme="minorEastAsia"/>
          <w:b w:val="0"/>
          <w:bCs w:val="0"/>
          <w:sz w:val="28"/>
          <w:szCs w:val="28"/>
          <w:lang w:val="en-US" w:eastAsia="zh-CN"/>
        </w:rPr>
        <w:t>设备</w:t>
      </w:r>
      <w:r>
        <w:rPr>
          <w:rFonts w:hint="eastAsia" w:asciiTheme="minorEastAsia" w:hAnsiTheme="minorEastAsia" w:cstheme="minorEastAsia"/>
          <w:b w:val="0"/>
          <w:bCs w:val="0"/>
          <w:sz w:val="28"/>
          <w:szCs w:val="28"/>
          <w:lang w:val="en-US" w:eastAsia="zh-CN"/>
        </w:rPr>
        <w:t>默认为本学期唯一指定登录设备，若跑步锻炼中出现无法定位、手机遗失、损坏等确需更换登录设备，按要求填写《运动世界校园跑步减免申请表》，将申请表交至基础教学部体育教研室，审批通过报备后方可更换登录设备，否则后台监测到私自更换登录设备，将被判定为作弊。</w:t>
      </w:r>
    </w:p>
    <w:p>
      <w:pPr>
        <w:numPr>
          <w:ilvl w:val="0"/>
          <w:numId w:val="0"/>
        </w:numPr>
        <w:spacing w:line="360" w:lineRule="auto"/>
        <w:ind w:firstLine="560" w:firstLineChars="20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8、本办法自公布之日起实施。</w:t>
      </w:r>
    </w:p>
    <w:p>
      <w:pPr>
        <w:numPr>
          <w:ilvl w:val="0"/>
          <w:numId w:val="0"/>
        </w:numPr>
        <w:spacing w:line="360" w:lineRule="auto"/>
        <w:ind w:firstLine="56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9、本办法由基础部体育教研室负责解释。</w:t>
      </w:r>
    </w:p>
    <w:p>
      <w:pPr>
        <w:numPr>
          <w:ilvl w:val="0"/>
          <w:numId w:val="0"/>
        </w:numPr>
        <w:spacing w:line="360" w:lineRule="auto"/>
        <w:jc w:val="left"/>
        <w:rPr>
          <w:rFonts w:hint="default" w:asciiTheme="minorEastAsia" w:hAnsiTheme="minorEastAsia" w:cstheme="minorEastAsia"/>
          <w:b w:val="0"/>
          <w:bCs w:val="0"/>
          <w:sz w:val="28"/>
          <w:szCs w:val="28"/>
          <w:lang w:val="en-US" w:eastAsia="zh-CN"/>
        </w:rPr>
      </w:pPr>
      <w:bookmarkStart w:id="0" w:name="_GoBack"/>
      <w:bookmarkEnd w:id="0"/>
    </w:p>
    <w:p>
      <w:pPr>
        <w:numPr>
          <w:ilvl w:val="0"/>
          <w:numId w:val="0"/>
        </w:numPr>
        <w:spacing w:line="360" w:lineRule="auto"/>
        <w:ind w:firstLine="560"/>
        <w:jc w:val="left"/>
        <w:rPr>
          <w:rFonts w:hint="default" w:asciiTheme="minorEastAsia" w:hAnsiTheme="minorEastAsia" w:cstheme="minorEastAsia"/>
          <w:b w:val="0"/>
          <w:bCs w:val="0"/>
          <w:sz w:val="28"/>
          <w:szCs w:val="28"/>
          <w:lang w:val="en-US" w:eastAsia="zh-CN"/>
        </w:rPr>
      </w:pPr>
    </w:p>
    <w:p>
      <w:pPr>
        <w:numPr>
          <w:ilvl w:val="0"/>
          <w:numId w:val="0"/>
        </w:numPr>
        <w:spacing w:line="360" w:lineRule="auto"/>
        <w:ind w:firstLine="560"/>
        <w:jc w:val="cente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基础教学部</w:t>
      </w:r>
    </w:p>
    <w:p>
      <w:pPr>
        <w:numPr>
          <w:ilvl w:val="0"/>
          <w:numId w:val="0"/>
        </w:numPr>
        <w:spacing w:line="360" w:lineRule="auto"/>
        <w:ind w:firstLine="560"/>
        <w:jc w:val="righ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2020年11月20日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60372"/>
    <w:multiLevelType w:val="singleLevel"/>
    <w:tmpl w:val="83060372"/>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2703"/>
    <w:rsid w:val="03B20A3C"/>
    <w:rsid w:val="0547522F"/>
    <w:rsid w:val="05944660"/>
    <w:rsid w:val="085B43C1"/>
    <w:rsid w:val="085F6555"/>
    <w:rsid w:val="09D17AF7"/>
    <w:rsid w:val="0A324558"/>
    <w:rsid w:val="0A8366C4"/>
    <w:rsid w:val="0B461CDE"/>
    <w:rsid w:val="0E204535"/>
    <w:rsid w:val="0E931F1B"/>
    <w:rsid w:val="12437BEB"/>
    <w:rsid w:val="12783AD4"/>
    <w:rsid w:val="127D57D2"/>
    <w:rsid w:val="13500A1F"/>
    <w:rsid w:val="158D4570"/>
    <w:rsid w:val="16EE7072"/>
    <w:rsid w:val="171F416F"/>
    <w:rsid w:val="17A3564D"/>
    <w:rsid w:val="1A3E679F"/>
    <w:rsid w:val="1B541476"/>
    <w:rsid w:val="1BEF1B49"/>
    <w:rsid w:val="1D9F3836"/>
    <w:rsid w:val="20EC12D1"/>
    <w:rsid w:val="21D57795"/>
    <w:rsid w:val="24961FAD"/>
    <w:rsid w:val="25427C6F"/>
    <w:rsid w:val="264E2F3E"/>
    <w:rsid w:val="277E52B1"/>
    <w:rsid w:val="279312C3"/>
    <w:rsid w:val="2D184B07"/>
    <w:rsid w:val="2DC21096"/>
    <w:rsid w:val="2F37284F"/>
    <w:rsid w:val="2F5000FD"/>
    <w:rsid w:val="2F771BA3"/>
    <w:rsid w:val="324E1FC6"/>
    <w:rsid w:val="33480849"/>
    <w:rsid w:val="362D35C3"/>
    <w:rsid w:val="367945C8"/>
    <w:rsid w:val="375C180B"/>
    <w:rsid w:val="379E75B3"/>
    <w:rsid w:val="3A090AB6"/>
    <w:rsid w:val="3A534A6D"/>
    <w:rsid w:val="3A9B6BC5"/>
    <w:rsid w:val="3CAE4002"/>
    <w:rsid w:val="3E74320E"/>
    <w:rsid w:val="3FE03EC9"/>
    <w:rsid w:val="412B1B63"/>
    <w:rsid w:val="42792258"/>
    <w:rsid w:val="43484BCD"/>
    <w:rsid w:val="437F1BBF"/>
    <w:rsid w:val="47BD25F9"/>
    <w:rsid w:val="484158FE"/>
    <w:rsid w:val="4CAE71B4"/>
    <w:rsid w:val="4F1E756D"/>
    <w:rsid w:val="54550CBB"/>
    <w:rsid w:val="560952A6"/>
    <w:rsid w:val="5A4A165B"/>
    <w:rsid w:val="5D220965"/>
    <w:rsid w:val="5DEB46C1"/>
    <w:rsid w:val="5EEE4EA4"/>
    <w:rsid w:val="5F823C81"/>
    <w:rsid w:val="637E4592"/>
    <w:rsid w:val="63C4291C"/>
    <w:rsid w:val="6502054D"/>
    <w:rsid w:val="66EB38DE"/>
    <w:rsid w:val="672F0B15"/>
    <w:rsid w:val="68111183"/>
    <w:rsid w:val="68B57365"/>
    <w:rsid w:val="692A4290"/>
    <w:rsid w:val="6C772689"/>
    <w:rsid w:val="6C961F9A"/>
    <w:rsid w:val="70B53291"/>
    <w:rsid w:val="718133D7"/>
    <w:rsid w:val="72373AA2"/>
    <w:rsid w:val="733A4172"/>
    <w:rsid w:val="73F654FC"/>
    <w:rsid w:val="74A375FB"/>
    <w:rsid w:val="76453431"/>
    <w:rsid w:val="76CF75C8"/>
    <w:rsid w:val="779535CB"/>
    <w:rsid w:val="7C3A0B4C"/>
    <w:rsid w:val="7C91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2020-11-30T02:57:00Z</dcterms:created>
  <dc:creator>lenovo</dc:creator>
  <cp:lastModifiedBy>lenovo</cp:lastModifiedBy>
  <cp:lastPrinted>2021-04-25T08:40:36Z</cp:lastPrinted>
  <dcterms:modified xsi:type="dcterms:W3CDTF">2021-04-25T09:11:52Z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